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BD5" w:rsidRPr="00143BD5" w:rsidRDefault="00143BD5" w:rsidP="00143BD5">
      <w:pPr>
        <w:pStyle w:val="1"/>
        <w:kinsoku w:val="0"/>
        <w:overflowPunct w:val="0"/>
        <w:spacing w:line="240" w:lineRule="auto"/>
        <w:jc w:val="left"/>
        <w:rPr>
          <w:rFonts w:ascii="仿宋_GB2312" w:eastAsia="仿宋_GB2312" w:hAnsi="宋体" w:hint="eastAsia"/>
          <w:b w:val="0"/>
          <w:sz w:val="24"/>
          <w:szCs w:val="24"/>
        </w:rPr>
      </w:pPr>
      <w:r>
        <w:rPr>
          <w:rFonts w:ascii="仿宋_GB2312" w:eastAsia="仿宋_GB2312" w:hAnsi="宋体" w:hint="eastAsia"/>
          <w:b w:val="0"/>
          <w:sz w:val="24"/>
          <w:szCs w:val="24"/>
        </w:rPr>
        <w:t>附件8:</w:t>
      </w:r>
    </w:p>
    <w:p w:rsidR="00306D4A" w:rsidRPr="00143BD5" w:rsidRDefault="00306D4A" w:rsidP="00306D4A">
      <w:pPr>
        <w:pStyle w:val="1"/>
        <w:kinsoku w:val="0"/>
        <w:overflowPunct w:val="0"/>
        <w:spacing w:line="240" w:lineRule="auto"/>
        <w:jc w:val="center"/>
        <w:rPr>
          <w:rFonts w:ascii="仿宋_GB2312" w:eastAsia="仿宋_GB2312" w:hAnsi="宋体" w:hint="eastAsia"/>
          <w:b w:val="0"/>
          <w:sz w:val="32"/>
          <w:szCs w:val="32"/>
        </w:rPr>
      </w:pPr>
      <w:r w:rsidRPr="00143BD5">
        <w:rPr>
          <w:rFonts w:ascii="仿宋_GB2312" w:eastAsia="仿宋_GB2312" w:hAnsi="宋体" w:hint="eastAsia"/>
          <w:b w:val="0"/>
          <w:sz w:val="32"/>
          <w:szCs w:val="32"/>
        </w:rPr>
        <w:t>昆明市施工审图查结算标准</w:t>
      </w:r>
    </w:p>
    <w:p w:rsidR="00306D4A" w:rsidRPr="00143BD5" w:rsidRDefault="00306D4A" w:rsidP="00306D4A">
      <w:pPr>
        <w:pStyle w:val="a6"/>
        <w:numPr>
          <w:ilvl w:val="0"/>
          <w:numId w:val="1"/>
        </w:numPr>
        <w:kinsoku w:val="0"/>
        <w:overflowPunct w:val="0"/>
        <w:spacing w:before="232"/>
        <w:rPr>
          <w:rFonts w:ascii="仿宋_GB2312" w:eastAsia="仿宋_GB2312" w:cs="楷体_GB2312" w:hint="eastAsia"/>
          <w:bCs/>
          <w:sz w:val="32"/>
          <w:szCs w:val="32"/>
        </w:rPr>
      </w:pPr>
      <w:r w:rsidRPr="00143BD5">
        <w:rPr>
          <w:rFonts w:ascii="仿宋_GB2312" w:eastAsia="仿宋_GB2312" w:cs="楷体_GB2312" w:hint="eastAsia"/>
          <w:bCs/>
          <w:sz w:val="32"/>
          <w:szCs w:val="32"/>
        </w:rPr>
        <w:t>房屋建筑工程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883"/>
        <w:gridCol w:w="6150"/>
      </w:tblGrid>
      <w:tr w:rsidR="00306D4A" w:rsidRPr="00143BD5" w:rsidTr="00F50C62">
        <w:trPr>
          <w:trHeight w:val="832"/>
        </w:trPr>
        <w:tc>
          <w:tcPr>
            <w:tcW w:w="9033" w:type="dxa"/>
            <w:gridSpan w:val="2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居住建筑/工业建筑/公共建筑/装修工程（建筑幕墙、建筑装饰)</w:t>
            </w:r>
          </w:p>
        </w:tc>
      </w:tr>
      <w:tr w:rsidR="00306D4A" w:rsidRPr="00143BD5" w:rsidTr="00F50C62">
        <w:trPr>
          <w:trHeight w:val="561"/>
        </w:trPr>
        <w:tc>
          <w:tcPr>
            <w:tcW w:w="2883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结算标准</w:t>
            </w:r>
          </w:p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（元/</w:t>
            </w:r>
            <w:r w:rsidRPr="00143BD5">
              <w:rPr>
                <w:rFonts w:ascii="仿宋_GB2312" w:hAnsi="宋体" w:hint="eastAsia"/>
                <w:bCs/>
                <w:sz w:val="32"/>
                <w:szCs w:val="32"/>
              </w:rPr>
              <w:t>㎡</w:t>
            </w: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）</w:t>
            </w:r>
          </w:p>
        </w:tc>
        <w:tc>
          <w:tcPr>
            <w:tcW w:w="615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2.0</w:t>
            </w:r>
          </w:p>
        </w:tc>
      </w:tr>
    </w:tbl>
    <w:p w:rsidR="00306D4A" w:rsidRPr="00143BD5" w:rsidRDefault="00306D4A" w:rsidP="00306D4A">
      <w:pPr>
        <w:jc w:val="left"/>
        <w:rPr>
          <w:rFonts w:ascii="仿宋_GB2312" w:eastAsia="仿宋_GB2312" w:hint="eastAsia"/>
          <w:bCs/>
          <w:sz w:val="32"/>
          <w:szCs w:val="32"/>
        </w:rPr>
      </w:pPr>
      <w:r w:rsidRPr="00143BD5">
        <w:rPr>
          <w:rFonts w:ascii="仿宋_GB2312" w:eastAsia="仿宋_GB2312" w:hint="eastAsia"/>
          <w:bCs/>
          <w:sz w:val="32"/>
          <w:szCs w:val="32"/>
        </w:rPr>
        <w:t>注：1、单项设计审查收费不足10000元的按10000元收取。</w:t>
      </w:r>
    </w:p>
    <w:p w:rsidR="00306D4A" w:rsidRPr="00143BD5" w:rsidRDefault="00306D4A" w:rsidP="00306D4A">
      <w:pPr>
        <w:pStyle w:val="a6"/>
        <w:kinsoku w:val="0"/>
        <w:overflowPunct w:val="0"/>
        <w:spacing w:before="232"/>
        <w:ind w:left="758"/>
        <w:rPr>
          <w:rFonts w:ascii="仿宋_GB2312" w:eastAsia="仿宋_GB2312" w:cs="楷体_GB2312" w:hint="eastAsia"/>
          <w:bCs/>
          <w:sz w:val="32"/>
          <w:szCs w:val="32"/>
        </w:rPr>
      </w:pPr>
      <w:r w:rsidRPr="00143BD5">
        <w:rPr>
          <w:rFonts w:ascii="仿宋_GB2312" w:eastAsia="仿宋_GB2312" w:cs="楷体_GB2312" w:hint="eastAsia"/>
          <w:bCs/>
          <w:sz w:val="32"/>
          <w:szCs w:val="32"/>
        </w:rPr>
        <w:t>二、市政工程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598"/>
        <w:gridCol w:w="1410"/>
        <w:gridCol w:w="2025"/>
        <w:gridCol w:w="2280"/>
        <w:gridCol w:w="1660"/>
      </w:tblGrid>
      <w:tr w:rsidR="00306D4A" w:rsidRPr="00143BD5" w:rsidTr="00F50C62">
        <w:trPr>
          <w:jc w:val="center"/>
        </w:trPr>
        <w:tc>
          <w:tcPr>
            <w:tcW w:w="2598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工程概（预）算额M（万元）</w:t>
            </w:r>
          </w:p>
        </w:tc>
        <w:tc>
          <w:tcPr>
            <w:tcW w:w="141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M≤2000</w:t>
            </w:r>
          </w:p>
        </w:tc>
        <w:tc>
          <w:tcPr>
            <w:tcW w:w="2025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2000&lt;M≤10000</w:t>
            </w:r>
          </w:p>
        </w:tc>
        <w:tc>
          <w:tcPr>
            <w:tcW w:w="228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10000&lt;M≤150000</w:t>
            </w:r>
          </w:p>
        </w:tc>
        <w:tc>
          <w:tcPr>
            <w:tcW w:w="166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150000&lt;M</w:t>
            </w:r>
          </w:p>
        </w:tc>
      </w:tr>
      <w:tr w:rsidR="00306D4A" w:rsidRPr="00143BD5" w:rsidTr="00F50C62">
        <w:trPr>
          <w:trHeight w:val="332"/>
          <w:jc w:val="center"/>
        </w:trPr>
        <w:tc>
          <w:tcPr>
            <w:tcW w:w="2598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设计审查费率（‰）</w:t>
            </w:r>
          </w:p>
        </w:tc>
        <w:tc>
          <w:tcPr>
            <w:tcW w:w="141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2.3</w:t>
            </w:r>
          </w:p>
        </w:tc>
        <w:tc>
          <w:tcPr>
            <w:tcW w:w="2025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1.8</w:t>
            </w:r>
          </w:p>
        </w:tc>
        <w:tc>
          <w:tcPr>
            <w:tcW w:w="228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1.4</w:t>
            </w:r>
          </w:p>
        </w:tc>
        <w:tc>
          <w:tcPr>
            <w:tcW w:w="1660" w:type="dxa"/>
            <w:vAlign w:val="center"/>
          </w:tcPr>
          <w:p w:rsidR="00306D4A" w:rsidRPr="00143BD5" w:rsidRDefault="00306D4A" w:rsidP="00F50C62">
            <w:pPr>
              <w:jc w:val="left"/>
              <w:rPr>
                <w:rFonts w:ascii="仿宋_GB2312" w:eastAsia="仿宋_GB2312" w:hAnsi="Calibri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Calibri" w:hint="eastAsia"/>
                <w:bCs/>
                <w:sz w:val="32"/>
                <w:szCs w:val="32"/>
              </w:rPr>
              <w:t>1.1</w:t>
            </w:r>
          </w:p>
        </w:tc>
      </w:tr>
    </w:tbl>
    <w:p w:rsidR="00306D4A" w:rsidRPr="00143BD5" w:rsidRDefault="00306D4A" w:rsidP="00306D4A">
      <w:pPr>
        <w:jc w:val="left"/>
        <w:rPr>
          <w:rFonts w:ascii="仿宋_GB2312" w:eastAsia="仿宋_GB2312" w:hint="eastAsia"/>
          <w:bCs/>
          <w:sz w:val="32"/>
          <w:szCs w:val="32"/>
        </w:rPr>
      </w:pPr>
      <w:r w:rsidRPr="00143BD5">
        <w:rPr>
          <w:rFonts w:ascii="仿宋_GB2312" w:eastAsia="仿宋_GB2312" w:hint="eastAsia"/>
          <w:bCs/>
          <w:sz w:val="32"/>
          <w:szCs w:val="32"/>
        </w:rPr>
        <w:t>注：1、市政工程设计审查收费为：工程概（预）算额（M）乘以收费率。</w:t>
      </w:r>
    </w:p>
    <w:p w:rsidR="00306D4A" w:rsidRPr="00143BD5" w:rsidRDefault="00306D4A" w:rsidP="00143BD5">
      <w:pPr>
        <w:ind w:firstLineChars="200" w:firstLine="598"/>
        <w:jc w:val="left"/>
        <w:rPr>
          <w:rFonts w:ascii="仿宋_GB2312" w:eastAsia="仿宋_GB2312" w:hint="eastAsia"/>
          <w:bCs/>
          <w:sz w:val="32"/>
          <w:szCs w:val="32"/>
        </w:rPr>
      </w:pPr>
      <w:r w:rsidRPr="00143BD5">
        <w:rPr>
          <w:rFonts w:ascii="仿宋_GB2312" w:eastAsia="仿宋_GB2312" w:hint="eastAsia"/>
          <w:bCs/>
          <w:sz w:val="32"/>
          <w:szCs w:val="32"/>
        </w:rPr>
        <w:t>2、单项审查收费不足10000元的按10000元收取。</w:t>
      </w:r>
    </w:p>
    <w:p w:rsidR="00306D4A" w:rsidRPr="00143BD5" w:rsidRDefault="00306D4A" w:rsidP="00143BD5">
      <w:pPr>
        <w:ind w:firstLineChars="200" w:firstLine="598"/>
        <w:jc w:val="left"/>
        <w:rPr>
          <w:rFonts w:ascii="仿宋_GB2312" w:eastAsia="仿宋_GB2312" w:hint="eastAsia"/>
          <w:bCs/>
          <w:sz w:val="32"/>
          <w:szCs w:val="32"/>
        </w:rPr>
      </w:pPr>
      <w:r w:rsidRPr="00143BD5">
        <w:rPr>
          <w:rFonts w:ascii="仿宋_GB2312" w:eastAsia="仿宋_GB2312" w:hint="eastAsia"/>
          <w:bCs/>
          <w:sz w:val="32"/>
          <w:szCs w:val="32"/>
        </w:rPr>
        <w:t>3、工程概（预）算额（M）指项目的建安费。</w:t>
      </w:r>
    </w:p>
    <w:p w:rsidR="00306D4A" w:rsidRPr="00143BD5" w:rsidRDefault="00306D4A" w:rsidP="00306D4A">
      <w:pPr>
        <w:pStyle w:val="a6"/>
        <w:kinsoku w:val="0"/>
        <w:overflowPunct w:val="0"/>
        <w:spacing w:before="232"/>
        <w:ind w:left="758"/>
        <w:rPr>
          <w:rFonts w:ascii="仿宋_GB2312" w:eastAsia="仿宋_GB2312" w:cs="楷体_GB2312" w:hint="eastAsia"/>
          <w:bCs/>
          <w:sz w:val="32"/>
          <w:szCs w:val="32"/>
        </w:rPr>
      </w:pPr>
      <w:r w:rsidRPr="00143BD5">
        <w:rPr>
          <w:rFonts w:ascii="仿宋_GB2312" w:eastAsia="仿宋_GB2312" w:cs="楷体_GB2312" w:hint="eastAsia"/>
          <w:bCs/>
          <w:sz w:val="32"/>
          <w:szCs w:val="32"/>
        </w:rPr>
        <w:t>三、岩土勘察审查收费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37"/>
        <w:gridCol w:w="3969"/>
      </w:tblGrid>
      <w:tr w:rsidR="00306D4A" w:rsidRPr="00143BD5" w:rsidTr="00F50C62">
        <w:tc>
          <w:tcPr>
            <w:tcW w:w="5637" w:type="dxa"/>
          </w:tcPr>
          <w:p w:rsidR="00306D4A" w:rsidRPr="00143BD5" w:rsidRDefault="00306D4A" w:rsidP="00F50C62">
            <w:pPr>
              <w:pStyle w:val="a6"/>
              <w:kinsoku w:val="0"/>
              <w:overflowPunct w:val="0"/>
              <w:spacing w:before="232"/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  <w:t>房屋建筑工程勘察审查收费</w:t>
            </w:r>
          </w:p>
        </w:tc>
        <w:tc>
          <w:tcPr>
            <w:tcW w:w="3969" w:type="dxa"/>
          </w:tcPr>
          <w:p w:rsidR="00306D4A" w:rsidRPr="00143BD5" w:rsidRDefault="00306D4A" w:rsidP="00F50C62">
            <w:pPr>
              <w:pStyle w:val="a6"/>
              <w:kinsoku w:val="0"/>
              <w:overflowPunct w:val="0"/>
              <w:spacing w:before="232"/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  <w:t>钻孔进尺米×9.5元/m</w:t>
            </w:r>
          </w:p>
        </w:tc>
      </w:tr>
      <w:tr w:rsidR="00306D4A" w:rsidRPr="00143BD5" w:rsidTr="00F50C62">
        <w:tc>
          <w:tcPr>
            <w:tcW w:w="5637" w:type="dxa"/>
          </w:tcPr>
          <w:p w:rsidR="00306D4A" w:rsidRPr="00143BD5" w:rsidRDefault="00306D4A" w:rsidP="00F50C62">
            <w:pPr>
              <w:pStyle w:val="a6"/>
              <w:kinsoku w:val="0"/>
              <w:overflowPunct w:val="0"/>
              <w:spacing w:before="232"/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  <w:t>市政工程勘察审查收费（含边坡）</w:t>
            </w:r>
          </w:p>
        </w:tc>
        <w:tc>
          <w:tcPr>
            <w:tcW w:w="3969" w:type="dxa"/>
          </w:tcPr>
          <w:p w:rsidR="00306D4A" w:rsidRPr="00143BD5" w:rsidRDefault="00306D4A" w:rsidP="00F50C62">
            <w:pPr>
              <w:pStyle w:val="a6"/>
              <w:kinsoku w:val="0"/>
              <w:overflowPunct w:val="0"/>
              <w:spacing w:before="232"/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</w:pPr>
            <w:r w:rsidRPr="00143BD5">
              <w:rPr>
                <w:rFonts w:ascii="仿宋_GB2312" w:eastAsia="仿宋_GB2312" w:hAnsi="宋体" w:cs="楷体_GB2312" w:hint="eastAsia"/>
                <w:bCs/>
                <w:sz w:val="32"/>
                <w:szCs w:val="32"/>
              </w:rPr>
              <w:t>钻孔进尺米×26元/m</w:t>
            </w:r>
          </w:p>
        </w:tc>
      </w:tr>
    </w:tbl>
    <w:p w:rsidR="00306D4A" w:rsidRPr="00143BD5" w:rsidRDefault="00306D4A" w:rsidP="00306D4A">
      <w:pPr>
        <w:ind w:firstLine="405"/>
        <w:rPr>
          <w:rFonts w:ascii="仿宋_GB2312" w:eastAsia="仿宋_GB2312" w:hint="eastAsia"/>
          <w:bCs/>
          <w:sz w:val="32"/>
          <w:szCs w:val="32"/>
        </w:rPr>
      </w:pPr>
    </w:p>
    <w:p w:rsidR="00306D4A" w:rsidRPr="00143BD5" w:rsidRDefault="00306D4A" w:rsidP="00306D4A">
      <w:pPr>
        <w:rPr>
          <w:rFonts w:ascii="仿宋_GB2312" w:eastAsia="仿宋_GB2312" w:hint="eastAsia"/>
          <w:bCs/>
          <w:sz w:val="32"/>
          <w:szCs w:val="32"/>
        </w:rPr>
      </w:pPr>
      <w:r w:rsidRPr="00143BD5">
        <w:rPr>
          <w:rFonts w:ascii="仿宋_GB2312" w:eastAsia="仿宋_GB2312" w:hint="eastAsia"/>
          <w:bCs/>
          <w:sz w:val="32"/>
          <w:szCs w:val="32"/>
        </w:rPr>
        <w:t>注：单项勘察审查收费不足3000元的按3000元收取。</w:t>
      </w:r>
    </w:p>
    <w:p w:rsidR="00306D4A" w:rsidRPr="00143BD5" w:rsidRDefault="00306D4A" w:rsidP="00306D4A">
      <w:pPr>
        <w:pStyle w:val="a5"/>
        <w:shd w:val="clear" w:color="auto" w:fill="FFFFFF"/>
        <w:spacing w:before="184" w:after="184" w:line="323" w:lineRule="atLeast"/>
        <w:rPr>
          <w:rFonts w:ascii="仿宋_GB2312" w:eastAsia="仿宋_GB2312" w:hAnsiTheme="minorHAnsi" w:cstheme="minorBidi" w:hint="eastAsia"/>
          <w:kern w:val="2"/>
          <w:sz w:val="32"/>
          <w:szCs w:val="32"/>
        </w:rPr>
      </w:pPr>
    </w:p>
    <w:p w:rsidR="00306D4A" w:rsidRDefault="00306D4A" w:rsidP="00306D4A">
      <w:pPr>
        <w:rPr>
          <w:rFonts w:ascii="仿宋_GB2312" w:eastAsia="仿宋_GB2312" w:hint="eastAsia"/>
          <w:sz w:val="32"/>
          <w:szCs w:val="32"/>
        </w:rPr>
      </w:pPr>
    </w:p>
    <w:p w:rsidR="00143BD5" w:rsidRPr="00143BD5" w:rsidRDefault="00143BD5" w:rsidP="00306D4A">
      <w:pPr>
        <w:rPr>
          <w:rFonts w:ascii="仿宋_GB2312" w:eastAsia="仿宋_GB2312" w:hint="eastAsia"/>
          <w:sz w:val="32"/>
          <w:szCs w:val="32"/>
        </w:rPr>
      </w:pPr>
    </w:p>
    <w:p w:rsidR="00742C5F" w:rsidRPr="00143BD5" w:rsidRDefault="00742C5F">
      <w:pPr>
        <w:rPr>
          <w:rFonts w:ascii="仿宋_GB2312" w:eastAsia="仿宋_GB2312" w:hint="eastAsia"/>
        </w:rPr>
      </w:pPr>
    </w:p>
    <w:sectPr w:rsidR="00742C5F" w:rsidRPr="00143BD5" w:rsidSect="00BD08B2">
      <w:pgSz w:w="11906" w:h="16838" w:code="9"/>
      <w:pgMar w:top="1440" w:right="1797" w:bottom="1440" w:left="1797" w:header="851" w:footer="992" w:gutter="0"/>
      <w:cols w:space="425"/>
      <w:docGrid w:type="linesAndChars" w:linePitch="516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D2C" w:rsidRDefault="00445D2C" w:rsidP="00306D4A">
      <w:r>
        <w:separator/>
      </w:r>
    </w:p>
  </w:endnote>
  <w:endnote w:type="continuationSeparator" w:id="1">
    <w:p w:rsidR="00445D2C" w:rsidRDefault="00445D2C" w:rsidP="00306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D2C" w:rsidRDefault="00445D2C" w:rsidP="00306D4A">
      <w:r>
        <w:separator/>
      </w:r>
    </w:p>
  </w:footnote>
  <w:footnote w:type="continuationSeparator" w:id="1">
    <w:p w:rsidR="00445D2C" w:rsidRDefault="00445D2C" w:rsidP="00306D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E51"/>
    <w:multiLevelType w:val="multilevel"/>
    <w:tmpl w:val="31357E51"/>
    <w:lvl w:ilvl="0">
      <w:start w:val="1"/>
      <w:numFmt w:val="japaneseCounting"/>
      <w:lvlText w:val="%1、"/>
      <w:lvlJc w:val="left"/>
      <w:pPr>
        <w:ind w:left="147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98" w:hanging="420"/>
      </w:pPr>
    </w:lvl>
    <w:lvl w:ilvl="2">
      <w:start w:val="1"/>
      <w:numFmt w:val="lowerRoman"/>
      <w:lvlText w:val="%3."/>
      <w:lvlJc w:val="right"/>
      <w:pPr>
        <w:ind w:left="2018" w:hanging="420"/>
      </w:pPr>
    </w:lvl>
    <w:lvl w:ilvl="3">
      <w:start w:val="1"/>
      <w:numFmt w:val="decimal"/>
      <w:lvlText w:val="%4."/>
      <w:lvlJc w:val="left"/>
      <w:pPr>
        <w:ind w:left="2438" w:hanging="420"/>
      </w:pPr>
    </w:lvl>
    <w:lvl w:ilvl="4">
      <w:start w:val="1"/>
      <w:numFmt w:val="lowerLetter"/>
      <w:lvlText w:val="%5)"/>
      <w:lvlJc w:val="left"/>
      <w:pPr>
        <w:ind w:left="2858" w:hanging="420"/>
      </w:pPr>
    </w:lvl>
    <w:lvl w:ilvl="5">
      <w:start w:val="1"/>
      <w:numFmt w:val="lowerRoman"/>
      <w:lvlText w:val="%6."/>
      <w:lvlJc w:val="right"/>
      <w:pPr>
        <w:ind w:left="3278" w:hanging="420"/>
      </w:pPr>
    </w:lvl>
    <w:lvl w:ilvl="6">
      <w:start w:val="1"/>
      <w:numFmt w:val="decimal"/>
      <w:lvlText w:val="%7."/>
      <w:lvlJc w:val="left"/>
      <w:pPr>
        <w:ind w:left="3698" w:hanging="420"/>
      </w:pPr>
    </w:lvl>
    <w:lvl w:ilvl="7">
      <w:start w:val="1"/>
      <w:numFmt w:val="lowerLetter"/>
      <w:lvlText w:val="%8)"/>
      <w:lvlJc w:val="left"/>
      <w:pPr>
        <w:ind w:left="4118" w:hanging="420"/>
      </w:pPr>
    </w:lvl>
    <w:lvl w:ilvl="8">
      <w:start w:val="1"/>
      <w:numFmt w:val="lowerRoman"/>
      <w:lvlText w:val="%9."/>
      <w:lvlJc w:val="right"/>
      <w:pPr>
        <w:ind w:left="453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89"/>
  <w:drawingGridVerticalSpacing w:val="258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D4A"/>
    <w:rsid w:val="00143BD5"/>
    <w:rsid w:val="00306D4A"/>
    <w:rsid w:val="00445D2C"/>
    <w:rsid w:val="004D1952"/>
    <w:rsid w:val="00706DDB"/>
    <w:rsid w:val="00742C5F"/>
    <w:rsid w:val="00801E42"/>
    <w:rsid w:val="009363AE"/>
    <w:rsid w:val="00963EA9"/>
    <w:rsid w:val="00A7642C"/>
    <w:rsid w:val="00BD08B2"/>
    <w:rsid w:val="00C15EA3"/>
    <w:rsid w:val="00CA6445"/>
    <w:rsid w:val="00DB4283"/>
    <w:rsid w:val="00D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D4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06D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6D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6D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06D4A"/>
    <w:rPr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306D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link w:val="a6"/>
    <w:uiPriority w:val="99"/>
    <w:rsid w:val="00306D4A"/>
    <w:rPr>
      <w:rFonts w:ascii="Times New Roman" w:hAnsi="Times New Roman" w:cs="Times New Roman"/>
      <w:kern w:val="0"/>
      <w:sz w:val="24"/>
      <w:szCs w:val="24"/>
    </w:rPr>
  </w:style>
  <w:style w:type="paragraph" w:styleId="a6">
    <w:name w:val="Body Text"/>
    <w:basedOn w:val="a"/>
    <w:link w:val="Char1"/>
    <w:uiPriority w:val="99"/>
    <w:qFormat/>
    <w:rsid w:val="00306D4A"/>
    <w:pPr>
      <w:autoSpaceDE w:val="0"/>
      <w:autoSpaceDN w:val="0"/>
      <w:adjustRightInd w:val="0"/>
      <w:ind w:left="118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10">
    <w:name w:val="正文文本 Char1"/>
    <w:basedOn w:val="a0"/>
    <w:link w:val="a6"/>
    <w:uiPriority w:val="99"/>
    <w:semiHidden/>
    <w:rsid w:val="00306D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周星</dc:creator>
  <cp:keywords/>
  <dc:description/>
  <cp:lastModifiedBy>党崑伦</cp:lastModifiedBy>
  <cp:revision>3</cp:revision>
  <dcterms:created xsi:type="dcterms:W3CDTF">2018-10-26T06:28:00Z</dcterms:created>
  <dcterms:modified xsi:type="dcterms:W3CDTF">2018-10-30T03:49:00Z</dcterms:modified>
</cp:coreProperties>
</file>